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E72" w14:textId="7B34B950" w:rsidR="00347CC4" w:rsidRPr="00347CC4" w:rsidRDefault="00347CC4" w:rsidP="00347CC4">
      <w:pPr>
        <w:pageBreakBefore/>
        <w:rPr>
          <w:rFonts w:ascii="Arial" w:hAnsi="Arial" w:cs="Arial"/>
          <w:b/>
          <w:sz w:val="22"/>
        </w:rPr>
      </w:pPr>
      <w:r w:rsidRPr="00347CC4">
        <w:rPr>
          <w:rFonts w:ascii="Arial" w:hAnsi="Arial" w:cs="Arial"/>
          <w:b/>
          <w:sz w:val="22"/>
        </w:rPr>
        <w:t xml:space="preserve"> </w:t>
      </w:r>
    </w:p>
    <w:p w14:paraId="295B2F76" w14:textId="77777777" w:rsidR="00347CC4" w:rsidRDefault="00347CC4">
      <w:pPr>
        <w:pStyle w:val="Textkrper"/>
        <w:rPr>
          <w:rFonts w:cs="Arial"/>
          <w:sz w:val="20"/>
          <w:szCs w:val="20"/>
          <w:u w:val="none"/>
        </w:rPr>
      </w:pPr>
    </w:p>
    <w:p w14:paraId="72292D99" w14:textId="129F69EB" w:rsidR="00347CC4" w:rsidRPr="00347CC4" w:rsidRDefault="00347CC4">
      <w:pPr>
        <w:pStyle w:val="Textkrper"/>
        <w:rPr>
          <w:rFonts w:cs="Arial"/>
          <w:sz w:val="20"/>
          <w:szCs w:val="20"/>
          <w:u w:val="none"/>
        </w:rPr>
      </w:pPr>
      <w:r w:rsidRPr="00347CC4">
        <w:rPr>
          <w:rFonts w:cs="Arial"/>
          <w:b/>
          <w:sz w:val="22"/>
          <w:u w:val="none"/>
        </w:rPr>
        <w:t>Bürgschaftsmuster Gewährleistungsbürgschaft inkl. Sicherheit</w:t>
      </w:r>
    </w:p>
    <w:p w14:paraId="6444892F" w14:textId="77777777" w:rsidR="00347CC4" w:rsidRDefault="00347CC4">
      <w:pPr>
        <w:pStyle w:val="Textkrper"/>
        <w:rPr>
          <w:rFonts w:cs="Arial"/>
          <w:sz w:val="20"/>
          <w:szCs w:val="20"/>
          <w:u w:val="none"/>
        </w:rPr>
      </w:pPr>
    </w:p>
    <w:p w14:paraId="4ABE8EAC" w14:textId="30C72E36" w:rsidR="002E79BD" w:rsidRPr="00347CC4" w:rsidRDefault="00954B07">
      <w:pPr>
        <w:pStyle w:val="Textkrper"/>
        <w:rPr>
          <w:rFonts w:cs="Arial"/>
          <w:sz w:val="20"/>
          <w:szCs w:val="20"/>
          <w:u w:val="none"/>
        </w:rPr>
      </w:pPr>
      <w:r w:rsidRPr="00347CC4">
        <w:rPr>
          <w:rFonts w:cs="Arial"/>
          <w:sz w:val="20"/>
          <w:szCs w:val="20"/>
          <w:u w:val="none"/>
        </w:rPr>
        <w:t xml:space="preserve">Die Firma </w:t>
      </w:r>
      <w:r w:rsidR="00666BB9" w:rsidRPr="00347CC4">
        <w:rPr>
          <w:rFonts w:cs="Arial"/>
          <w:sz w:val="20"/>
          <w:szCs w:val="20"/>
          <w:u w:val="none"/>
        </w:rPr>
        <w:fldChar w:fldCharType="begin">
          <w:ffData>
            <w:name w:val="Text1"/>
            <w:enabled/>
            <w:calcOnExit w:val="0"/>
            <w:textInput/>
          </w:ffData>
        </w:fldChar>
      </w:r>
      <w:bookmarkStart w:id="0" w:name="Text1"/>
      <w:r w:rsidR="00666BB9" w:rsidRPr="00347CC4">
        <w:rPr>
          <w:rFonts w:cs="Arial"/>
          <w:sz w:val="20"/>
          <w:szCs w:val="20"/>
          <w:u w:val="none"/>
        </w:rPr>
        <w:instrText xml:space="preserve"> FORMTEXT </w:instrText>
      </w:r>
      <w:r w:rsidR="00666BB9" w:rsidRPr="00347CC4">
        <w:rPr>
          <w:rFonts w:cs="Arial"/>
          <w:sz w:val="20"/>
          <w:szCs w:val="20"/>
          <w:u w:val="none"/>
        </w:rPr>
      </w:r>
      <w:r w:rsidR="00666BB9" w:rsidRPr="00347CC4">
        <w:rPr>
          <w:rFonts w:cs="Arial"/>
          <w:sz w:val="20"/>
          <w:szCs w:val="20"/>
          <w:u w:val="none"/>
        </w:rPr>
        <w:fldChar w:fldCharType="separate"/>
      </w:r>
      <w:r w:rsidR="00666BB9" w:rsidRPr="00347CC4">
        <w:rPr>
          <w:rFonts w:cs="Arial"/>
          <w:noProof/>
          <w:sz w:val="20"/>
          <w:szCs w:val="20"/>
          <w:u w:val="none"/>
        </w:rPr>
        <w:t> </w:t>
      </w:r>
      <w:r w:rsidR="00666BB9" w:rsidRPr="00347CC4">
        <w:rPr>
          <w:rFonts w:cs="Arial"/>
          <w:noProof/>
          <w:sz w:val="20"/>
          <w:szCs w:val="20"/>
          <w:u w:val="none"/>
        </w:rPr>
        <w:t> </w:t>
      </w:r>
      <w:r w:rsidR="00666BB9" w:rsidRPr="00347CC4">
        <w:rPr>
          <w:rFonts w:cs="Arial"/>
          <w:noProof/>
          <w:sz w:val="20"/>
          <w:szCs w:val="20"/>
          <w:u w:val="none"/>
        </w:rPr>
        <w:t> </w:t>
      </w:r>
      <w:r w:rsidR="00666BB9" w:rsidRPr="00347CC4">
        <w:rPr>
          <w:rFonts w:cs="Arial"/>
          <w:noProof/>
          <w:sz w:val="20"/>
          <w:szCs w:val="20"/>
          <w:u w:val="none"/>
        </w:rPr>
        <w:t> </w:t>
      </w:r>
      <w:r w:rsidR="00666BB9" w:rsidRPr="00347CC4">
        <w:rPr>
          <w:rFonts w:cs="Arial"/>
          <w:noProof/>
          <w:sz w:val="20"/>
          <w:szCs w:val="20"/>
          <w:u w:val="none"/>
        </w:rPr>
        <w:t> </w:t>
      </w:r>
      <w:r w:rsidR="00666BB9" w:rsidRPr="00347CC4">
        <w:rPr>
          <w:rFonts w:cs="Arial"/>
          <w:sz w:val="20"/>
          <w:szCs w:val="20"/>
          <w:u w:val="none"/>
        </w:rPr>
        <w:fldChar w:fldCharType="end"/>
      </w:r>
      <w:bookmarkEnd w:id="0"/>
      <w:r w:rsidR="002E79BD" w:rsidRPr="00347CC4">
        <w:rPr>
          <w:rFonts w:cs="Arial"/>
          <w:sz w:val="20"/>
          <w:szCs w:val="20"/>
          <w:u w:val="none"/>
        </w:rPr>
        <w:t>, Stauweiher 4, 51645 Gummersbach, vertreten durch den Geschäftsführer, Dipl.-Kfm. Gerd Rossenbach,</w:t>
      </w:r>
    </w:p>
    <w:p w14:paraId="0B7435CD" w14:textId="77777777" w:rsidR="002E79BD" w:rsidRPr="00347CC4" w:rsidRDefault="002E79BD">
      <w:pPr>
        <w:jc w:val="both"/>
        <w:rPr>
          <w:rFonts w:ascii="Arial" w:hAnsi="Arial" w:cs="Arial"/>
          <w:sz w:val="20"/>
          <w:szCs w:val="20"/>
        </w:rPr>
      </w:pPr>
    </w:p>
    <w:p w14:paraId="0440C0BC" w14:textId="77777777" w:rsidR="002E79BD" w:rsidRPr="00347CC4" w:rsidRDefault="002E79BD">
      <w:pPr>
        <w:jc w:val="both"/>
        <w:rPr>
          <w:rFonts w:ascii="Arial" w:hAnsi="Arial" w:cs="Arial"/>
          <w:sz w:val="20"/>
          <w:szCs w:val="20"/>
        </w:rPr>
      </w:pPr>
      <w:r w:rsidRPr="00347CC4">
        <w:rPr>
          <w:rFonts w:ascii="Arial" w:hAnsi="Arial" w:cs="Arial"/>
          <w:sz w:val="20"/>
          <w:szCs w:val="20"/>
        </w:rPr>
        <w:tab/>
      </w:r>
      <w:r w:rsidRPr="00347CC4">
        <w:rPr>
          <w:rFonts w:ascii="Arial" w:hAnsi="Arial" w:cs="Arial"/>
          <w:sz w:val="20"/>
          <w:szCs w:val="20"/>
        </w:rPr>
        <w:tab/>
        <w:t>- nachstehend „AG“ genannt –</w:t>
      </w:r>
    </w:p>
    <w:p w14:paraId="432E95CF" w14:textId="77777777" w:rsidR="002E79BD" w:rsidRPr="00347CC4" w:rsidRDefault="002E79BD">
      <w:pPr>
        <w:jc w:val="both"/>
        <w:rPr>
          <w:rFonts w:ascii="Arial" w:hAnsi="Arial" w:cs="Arial"/>
          <w:sz w:val="20"/>
          <w:szCs w:val="20"/>
        </w:rPr>
      </w:pPr>
    </w:p>
    <w:p w14:paraId="6D35F1CD" w14:textId="77777777" w:rsidR="002E79BD" w:rsidRPr="00347CC4" w:rsidRDefault="002E79BD">
      <w:pPr>
        <w:jc w:val="both"/>
        <w:rPr>
          <w:rFonts w:ascii="Arial" w:hAnsi="Arial" w:cs="Arial"/>
          <w:sz w:val="20"/>
          <w:szCs w:val="20"/>
        </w:rPr>
      </w:pPr>
      <w:r w:rsidRPr="00347CC4">
        <w:rPr>
          <w:rFonts w:ascii="Arial" w:hAnsi="Arial" w:cs="Arial"/>
          <w:sz w:val="20"/>
          <w:szCs w:val="20"/>
        </w:rPr>
        <w:t xml:space="preserve">hat die Firma </w:t>
      </w:r>
    </w:p>
    <w:p w14:paraId="498A29E0" w14:textId="77777777" w:rsidR="002E79BD" w:rsidRPr="00347CC4" w:rsidRDefault="002E79BD">
      <w:pPr>
        <w:jc w:val="both"/>
        <w:rPr>
          <w:rFonts w:ascii="Arial" w:hAnsi="Arial" w:cs="Arial"/>
          <w:sz w:val="20"/>
          <w:szCs w:val="20"/>
        </w:rPr>
      </w:pPr>
    </w:p>
    <w:p w14:paraId="54755F80" w14:textId="77777777" w:rsidR="002E79BD" w:rsidRPr="00347CC4" w:rsidRDefault="002E79BD">
      <w:pPr>
        <w:jc w:val="both"/>
        <w:rPr>
          <w:rFonts w:ascii="Arial" w:hAnsi="Arial" w:cs="Arial"/>
          <w:sz w:val="20"/>
          <w:szCs w:val="20"/>
        </w:rPr>
      </w:pPr>
      <w:r w:rsidRPr="00347CC4">
        <w:rPr>
          <w:rFonts w:ascii="Arial" w:hAnsi="Arial" w:cs="Arial"/>
          <w:sz w:val="20"/>
          <w:szCs w:val="20"/>
        </w:rPr>
        <w:tab/>
      </w:r>
      <w:r w:rsidRPr="00347CC4">
        <w:rPr>
          <w:rFonts w:ascii="Arial" w:hAnsi="Arial" w:cs="Arial"/>
          <w:sz w:val="20"/>
          <w:szCs w:val="20"/>
        </w:rPr>
        <w:tab/>
        <w:t>- nachstehend „NU“ genannt –</w:t>
      </w:r>
    </w:p>
    <w:p w14:paraId="35DD8545" w14:textId="77777777" w:rsidR="002E79BD" w:rsidRPr="00347CC4" w:rsidRDefault="002E79BD">
      <w:pPr>
        <w:jc w:val="both"/>
        <w:rPr>
          <w:rFonts w:ascii="Arial" w:hAnsi="Arial" w:cs="Arial"/>
          <w:sz w:val="20"/>
          <w:szCs w:val="20"/>
        </w:rPr>
      </w:pPr>
    </w:p>
    <w:p w14:paraId="0E4E84C2" w14:textId="66454823" w:rsidR="0027172D" w:rsidRPr="00347CC4" w:rsidRDefault="0027172D" w:rsidP="0027172D">
      <w:pPr>
        <w:jc w:val="both"/>
        <w:rPr>
          <w:rFonts w:ascii="Arial" w:hAnsi="Arial" w:cs="Arial"/>
          <w:sz w:val="20"/>
          <w:szCs w:val="20"/>
        </w:rPr>
      </w:pPr>
      <w:r w:rsidRPr="00347CC4">
        <w:rPr>
          <w:rFonts w:ascii="Arial" w:hAnsi="Arial" w:cs="Arial"/>
          <w:sz w:val="20"/>
          <w:szCs w:val="20"/>
        </w:rPr>
        <w:t xml:space="preserve">auf der Grundlage des Nachunternehmer-Rahmenvertrages vom </w:t>
      </w:r>
      <w:r w:rsidR="007B57F7" w:rsidRPr="00347CC4">
        <w:rPr>
          <w:rFonts w:ascii="Arial" w:hAnsi="Arial" w:cs="Arial"/>
          <w:sz w:val="20"/>
          <w:szCs w:val="20"/>
        </w:rPr>
        <w:t xml:space="preserve">                    </w:t>
      </w:r>
      <w:r w:rsidRPr="00347CC4">
        <w:rPr>
          <w:rFonts w:ascii="Arial" w:hAnsi="Arial" w:cs="Arial"/>
          <w:sz w:val="20"/>
          <w:szCs w:val="20"/>
        </w:rPr>
        <w:t xml:space="preserve">durch den Werkvertrag vom                mit der Ausführung von </w:t>
      </w:r>
      <w:r w:rsidR="002C4A86" w:rsidRPr="00347CC4">
        <w:rPr>
          <w:rFonts w:ascii="Arial" w:hAnsi="Arial" w:cs="Arial"/>
          <w:sz w:val="20"/>
          <w:szCs w:val="20"/>
        </w:rPr>
        <w:t xml:space="preserve">                              </w:t>
      </w:r>
      <w:r w:rsidRPr="00347CC4">
        <w:rPr>
          <w:rFonts w:ascii="Arial" w:hAnsi="Arial" w:cs="Arial"/>
          <w:sz w:val="20"/>
          <w:szCs w:val="20"/>
        </w:rPr>
        <w:t>in dem BV</w:t>
      </w:r>
      <w:r w:rsidRPr="00347CC4">
        <w:rPr>
          <w:rFonts w:ascii="Arial" w:hAnsi="Arial" w:cs="Arial"/>
          <w:sz w:val="20"/>
          <w:szCs w:val="20"/>
        </w:rPr>
        <w:tab/>
      </w:r>
      <w:r w:rsidRPr="00347CC4">
        <w:rPr>
          <w:rFonts w:ascii="Arial" w:hAnsi="Arial" w:cs="Arial"/>
          <w:sz w:val="20"/>
          <w:szCs w:val="20"/>
        </w:rPr>
        <w:tab/>
      </w:r>
      <w:r w:rsidR="002C4A86" w:rsidRPr="00347CC4">
        <w:rPr>
          <w:rFonts w:ascii="Arial" w:hAnsi="Arial" w:cs="Arial"/>
          <w:sz w:val="20"/>
          <w:szCs w:val="20"/>
        </w:rPr>
        <w:t xml:space="preserve">               </w:t>
      </w:r>
      <w:r w:rsidRPr="00347CC4">
        <w:rPr>
          <w:rFonts w:ascii="Arial" w:hAnsi="Arial" w:cs="Arial"/>
          <w:sz w:val="20"/>
          <w:szCs w:val="20"/>
        </w:rPr>
        <w:tab/>
        <w:t>beauftragt.</w:t>
      </w:r>
    </w:p>
    <w:p w14:paraId="7547AE09" w14:textId="77777777" w:rsidR="002E79BD" w:rsidRDefault="002E79BD">
      <w:pPr>
        <w:jc w:val="both"/>
        <w:rPr>
          <w:rFonts w:ascii="Arial" w:hAnsi="Arial" w:cs="Arial"/>
          <w:sz w:val="20"/>
          <w:szCs w:val="20"/>
        </w:rPr>
      </w:pPr>
    </w:p>
    <w:p w14:paraId="5D2E9DFD" w14:textId="77777777" w:rsidR="00347CC4" w:rsidRDefault="00347CC4">
      <w:pPr>
        <w:jc w:val="both"/>
        <w:rPr>
          <w:rFonts w:ascii="Arial" w:hAnsi="Arial" w:cs="Arial"/>
          <w:sz w:val="20"/>
          <w:szCs w:val="20"/>
        </w:rPr>
      </w:pPr>
    </w:p>
    <w:p w14:paraId="59EC8BE0" w14:textId="23C78475" w:rsidR="002E79BD" w:rsidRPr="00347CC4" w:rsidRDefault="002E79BD">
      <w:pPr>
        <w:jc w:val="both"/>
        <w:rPr>
          <w:rFonts w:ascii="Arial" w:hAnsi="Arial" w:cs="Arial"/>
          <w:sz w:val="20"/>
          <w:szCs w:val="20"/>
        </w:rPr>
      </w:pPr>
      <w:r w:rsidRPr="00347CC4">
        <w:rPr>
          <w:rFonts w:ascii="Arial" w:hAnsi="Arial" w:cs="Arial"/>
          <w:sz w:val="20"/>
          <w:szCs w:val="20"/>
        </w:rPr>
        <w:t xml:space="preserve">Nach den Bedingungen des </w:t>
      </w:r>
      <w:r w:rsidR="007B57F7" w:rsidRPr="00347CC4">
        <w:rPr>
          <w:rFonts w:ascii="Arial" w:hAnsi="Arial" w:cs="Arial"/>
          <w:sz w:val="20"/>
          <w:szCs w:val="20"/>
        </w:rPr>
        <w:t>Nachunternehmer-</w:t>
      </w:r>
      <w:r w:rsidRPr="00347CC4">
        <w:rPr>
          <w:rFonts w:ascii="Arial" w:hAnsi="Arial" w:cs="Arial"/>
          <w:sz w:val="20"/>
          <w:szCs w:val="20"/>
        </w:rPr>
        <w:t xml:space="preserve">Rahmenwerkvertrages sowie den Einzelwerkverträgen zum </w:t>
      </w:r>
      <w:r w:rsidR="007B57F7" w:rsidRPr="00347CC4">
        <w:rPr>
          <w:rFonts w:ascii="Arial" w:hAnsi="Arial" w:cs="Arial"/>
          <w:sz w:val="20"/>
          <w:szCs w:val="20"/>
        </w:rPr>
        <w:t>Nachunternehmer-</w:t>
      </w:r>
      <w:r w:rsidRPr="00347CC4">
        <w:rPr>
          <w:rFonts w:ascii="Arial" w:hAnsi="Arial" w:cs="Arial"/>
          <w:sz w:val="20"/>
          <w:szCs w:val="20"/>
        </w:rPr>
        <w:t xml:space="preserve">Rahmenwerkvertrag hat sich der NU verpflichtet, </w:t>
      </w:r>
      <w:r w:rsidR="00980ECE" w:rsidRPr="00347CC4">
        <w:rPr>
          <w:rFonts w:ascii="Arial" w:hAnsi="Arial" w:cs="Arial"/>
          <w:sz w:val="20"/>
          <w:szCs w:val="20"/>
        </w:rPr>
        <w:t xml:space="preserve">zur Absicherung für die vertragsgemäße Erfüllung von Gewährleistungsverpflichtungen, zur Absicherung von Rückerstattungsansprüchen wegen Überzahlungen, zur Absicherung von Schadenersatzansprüchen, zur Absicherung des Haftungsrisikos des AG wegen Verstößen des NU oder weiterer von diesem eingesetzter Nachunternehmer gegen die Verpflichtungen </w:t>
      </w:r>
      <w:r w:rsidR="00666BB9" w:rsidRPr="00347CC4">
        <w:rPr>
          <w:rFonts w:ascii="Arial" w:hAnsi="Arial" w:cs="Arial"/>
          <w:sz w:val="20"/>
          <w:szCs w:val="20"/>
        </w:rPr>
        <w:t>zur Zahlung des Mindestlohnes</w:t>
      </w:r>
      <w:r w:rsidR="00980ECE" w:rsidRPr="00347CC4">
        <w:rPr>
          <w:rFonts w:ascii="Arial" w:hAnsi="Arial" w:cs="Arial"/>
          <w:sz w:val="20"/>
          <w:szCs w:val="20"/>
        </w:rPr>
        <w:t>, gegen die Verpflichtungen zur Abführung von Sozialversicherungs-, Urlaubskassen- oder Unfallversicherungsbeiträgen, gegen arbeits- oder aufenthaltsrechtliche Bestimmungen, gegen das Arbeitnehmerüberlassungsgesetz</w:t>
      </w:r>
      <w:r w:rsidR="00DC4344" w:rsidRPr="00347CC4">
        <w:rPr>
          <w:rFonts w:ascii="Arial" w:hAnsi="Arial" w:cs="Arial"/>
          <w:sz w:val="20"/>
          <w:szCs w:val="20"/>
        </w:rPr>
        <w:t xml:space="preserve"> und/oder</w:t>
      </w:r>
      <w:r w:rsidR="00980ECE" w:rsidRPr="00347CC4">
        <w:rPr>
          <w:rFonts w:ascii="Arial" w:hAnsi="Arial" w:cs="Arial"/>
          <w:sz w:val="20"/>
          <w:szCs w:val="20"/>
        </w:rPr>
        <w:t xml:space="preserve"> gegen das Gesetz zur Bekämpfung der Schwarzarbeit eine Sicherheit zu leisten.</w:t>
      </w:r>
    </w:p>
    <w:p w14:paraId="62BEECE9" w14:textId="77777777" w:rsidR="002E79BD" w:rsidRPr="00347CC4" w:rsidRDefault="002E79BD">
      <w:pPr>
        <w:jc w:val="both"/>
        <w:rPr>
          <w:rFonts w:ascii="Arial" w:hAnsi="Arial" w:cs="Arial"/>
          <w:sz w:val="20"/>
          <w:szCs w:val="20"/>
        </w:rPr>
      </w:pPr>
      <w:r w:rsidRPr="00347CC4">
        <w:rPr>
          <w:rFonts w:ascii="Arial" w:hAnsi="Arial" w:cs="Arial"/>
          <w:sz w:val="20"/>
          <w:szCs w:val="20"/>
        </w:rPr>
        <w:t>Dies vorausgeschickt, verbürgen wir</w:t>
      </w:r>
    </w:p>
    <w:p w14:paraId="51938CFF" w14:textId="77777777" w:rsidR="002E79BD" w:rsidRPr="00347CC4" w:rsidRDefault="002E79BD">
      <w:pPr>
        <w:jc w:val="both"/>
        <w:rPr>
          <w:rFonts w:ascii="Arial" w:hAnsi="Arial" w:cs="Arial"/>
          <w:sz w:val="20"/>
          <w:szCs w:val="20"/>
        </w:rPr>
      </w:pPr>
    </w:p>
    <w:p w14:paraId="2494F120" w14:textId="77777777" w:rsidR="002E79BD" w:rsidRPr="00347CC4" w:rsidRDefault="002E79BD">
      <w:pPr>
        <w:jc w:val="both"/>
        <w:rPr>
          <w:rFonts w:ascii="Arial" w:hAnsi="Arial" w:cs="Arial"/>
          <w:sz w:val="20"/>
          <w:szCs w:val="20"/>
        </w:rPr>
      </w:pPr>
      <w:r w:rsidRPr="00347CC4">
        <w:rPr>
          <w:rFonts w:ascii="Arial" w:hAnsi="Arial" w:cs="Arial"/>
          <w:sz w:val="20"/>
          <w:szCs w:val="20"/>
        </w:rPr>
        <w:t>................................................................................................................................</w:t>
      </w:r>
    </w:p>
    <w:p w14:paraId="00F30DFA" w14:textId="77777777" w:rsidR="002E79BD" w:rsidRPr="00347CC4" w:rsidRDefault="002E79BD">
      <w:pPr>
        <w:jc w:val="both"/>
        <w:rPr>
          <w:rFonts w:ascii="Arial" w:hAnsi="Arial" w:cs="Arial"/>
          <w:sz w:val="20"/>
          <w:szCs w:val="20"/>
        </w:rPr>
      </w:pPr>
      <w:r w:rsidRPr="00347CC4">
        <w:rPr>
          <w:rFonts w:ascii="Arial" w:hAnsi="Arial" w:cs="Arial"/>
          <w:sz w:val="20"/>
          <w:szCs w:val="20"/>
        </w:rPr>
        <w:tab/>
      </w:r>
      <w:r w:rsidRPr="00347CC4">
        <w:rPr>
          <w:rFonts w:ascii="Arial" w:hAnsi="Arial" w:cs="Arial"/>
          <w:sz w:val="20"/>
          <w:szCs w:val="20"/>
        </w:rPr>
        <w:tab/>
      </w:r>
      <w:r w:rsidRPr="00347CC4">
        <w:rPr>
          <w:rFonts w:ascii="Arial" w:hAnsi="Arial" w:cs="Arial"/>
          <w:sz w:val="20"/>
          <w:szCs w:val="20"/>
        </w:rPr>
        <w:tab/>
        <w:t>Name und Anschrift des Bürgen</w:t>
      </w:r>
    </w:p>
    <w:p w14:paraId="076BEFE3" w14:textId="77777777" w:rsidR="002E79BD" w:rsidRPr="00347CC4" w:rsidRDefault="002E79BD">
      <w:pPr>
        <w:jc w:val="both"/>
        <w:rPr>
          <w:rFonts w:ascii="Arial" w:hAnsi="Arial" w:cs="Arial"/>
          <w:sz w:val="20"/>
          <w:szCs w:val="20"/>
        </w:rPr>
      </w:pPr>
    </w:p>
    <w:p w14:paraId="52DE968E" w14:textId="77777777" w:rsidR="002E79BD" w:rsidRPr="00347CC4" w:rsidRDefault="002E79BD">
      <w:pPr>
        <w:jc w:val="both"/>
        <w:rPr>
          <w:rFonts w:ascii="Arial" w:hAnsi="Arial" w:cs="Arial"/>
          <w:sz w:val="20"/>
          <w:szCs w:val="20"/>
        </w:rPr>
      </w:pPr>
      <w:r w:rsidRPr="00347CC4">
        <w:rPr>
          <w:rFonts w:ascii="Arial" w:hAnsi="Arial" w:cs="Arial"/>
          <w:sz w:val="20"/>
          <w:szCs w:val="20"/>
        </w:rPr>
        <w:t>uns hiermit gegenüber dem AG</w:t>
      </w:r>
    </w:p>
    <w:p w14:paraId="4042A8AE" w14:textId="77777777" w:rsidR="002E79BD" w:rsidRPr="00347CC4" w:rsidRDefault="002E79BD">
      <w:pPr>
        <w:jc w:val="both"/>
        <w:rPr>
          <w:rFonts w:ascii="Arial" w:hAnsi="Arial" w:cs="Arial"/>
          <w:sz w:val="20"/>
          <w:szCs w:val="20"/>
        </w:rPr>
      </w:pPr>
    </w:p>
    <w:p w14:paraId="584DEA56" w14:textId="77777777" w:rsidR="002E79BD" w:rsidRPr="00347CC4" w:rsidRDefault="00980ECE">
      <w:pPr>
        <w:jc w:val="both"/>
        <w:rPr>
          <w:rFonts w:ascii="Arial" w:hAnsi="Arial" w:cs="Arial"/>
          <w:sz w:val="20"/>
          <w:szCs w:val="20"/>
        </w:rPr>
      </w:pPr>
      <w:r w:rsidRPr="00347CC4">
        <w:rPr>
          <w:rFonts w:ascii="Arial" w:hAnsi="Arial" w:cs="Arial"/>
          <w:sz w:val="20"/>
          <w:szCs w:val="20"/>
        </w:rPr>
        <w:t xml:space="preserve">zur Absicherung für die vertragsgemäße Erfüllung von Gewährleistungsverpflichtungen, zur Absicherung von Rückerstattungsansprüchen wegen Überzahlungen, zur Absicherung von Schadenersatzansprüchen, zur Absicherung des Haftungsrisikos des AG wegen Verstößen des NU oder weiterer von diesem eingesetzter Nachunternehmer gegen die Verpflichtungen </w:t>
      </w:r>
      <w:r w:rsidR="00666BB9" w:rsidRPr="00347CC4">
        <w:rPr>
          <w:rFonts w:ascii="Arial" w:hAnsi="Arial" w:cs="Arial"/>
          <w:sz w:val="20"/>
          <w:szCs w:val="20"/>
        </w:rPr>
        <w:t>zur Zahlung des Mindestlohnes</w:t>
      </w:r>
      <w:r w:rsidRPr="00347CC4">
        <w:rPr>
          <w:rFonts w:ascii="Arial" w:hAnsi="Arial" w:cs="Arial"/>
          <w:sz w:val="20"/>
          <w:szCs w:val="20"/>
        </w:rPr>
        <w:t>, gegen die Verpflichtungen zur Abführung von Sozialversicherungs-, Urlaubskassen- oder Unfallversicherungsbeiträgen, gegen arbeits- oder aufenthaltsrechtliche Bestimmungen, gegen das Arbeitnehmerüberlassungsgesetz</w:t>
      </w:r>
      <w:r w:rsidR="00DC4344" w:rsidRPr="00347CC4">
        <w:rPr>
          <w:rFonts w:ascii="Arial" w:hAnsi="Arial" w:cs="Arial"/>
          <w:sz w:val="20"/>
          <w:szCs w:val="20"/>
        </w:rPr>
        <w:t xml:space="preserve"> und/oder </w:t>
      </w:r>
      <w:r w:rsidRPr="00347CC4">
        <w:rPr>
          <w:rFonts w:ascii="Arial" w:hAnsi="Arial" w:cs="Arial"/>
          <w:sz w:val="20"/>
          <w:szCs w:val="20"/>
        </w:rPr>
        <w:t xml:space="preserve">gegen das Gesetz zur Bekämpfung der Schwarzarbeit </w:t>
      </w:r>
    </w:p>
    <w:p w14:paraId="4023B7E3" w14:textId="77777777" w:rsidR="00980ECE" w:rsidRPr="00347CC4" w:rsidRDefault="00980ECE">
      <w:pPr>
        <w:jc w:val="both"/>
        <w:rPr>
          <w:rFonts w:ascii="Arial" w:hAnsi="Arial" w:cs="Arial"/>
          <w:sz w:val="20"/>
          <w:szCs w:val="20"/>
        </w:rPr>
      </w:pPr>
    </w:p>
    <w:p w14:paraId="355266B8" w14:textId="77777777" w:rsidR="002E79BD" w:rsidRPr="00347CC4" w:rsidRDefault="002E79BD">
      <w:pPr>
        <w:jc w:val="both"/>
        <w:rPr>
          <w:rFonts w:ascii="Arial" w:hAnsi="Arial" w:cs="Arial"/>
          <w:sz w:val="20"/>
          <w:szCs w:val="20"/>
        </w:rPr>
      </w:pPr>
      <w:r w:rsidRPr="00347CC4">
        <w:rPr>
          <w:rFonts w:ascii="Arial" w:hAnsi="Arial" w:cs="Arial"/>
          <w:sz w:val="20"/>
          <w:szCs w:val="20"/>
        </w:rPr>
        <w:t>bis zu einem Betrag in Höhe von</w:t>
      </w:r>
    </w:p>
    <w:p w14:paraId="353B5FDC" w14:textId="77777777" w:rsidR="002E79BD" w:rsidRPr="00347CC4" w:rsidRDefault="002E79BD">
      <w:pPr>
        <w:jc w:val="both"/>
        <w:rPr>
          <w:rFonts w:ascii="Arial" w:hAnsi="Arial" w:cs="Arial"/>
          <w:sz w:val="20"/>
          <w:szCs w:val="20"/>
        </w:rPr>
      </w:pPr>
    </w:p>
    <w:p w14:paraId="41D94B8C" w14:textId="77777777" w:rsidR="002E79BD" w:rsidRPr="00347CC4" w:rsidRDefault="002E79BD">
      <w:pPr>
        <w:jc w:val="both"/>
        <w:rPr>
          <w:rFonts w:ascii="Arial" w:hAnsi="Arial" w:cs="Arial"/>
          <w:sz w:val="20"/>
          <w:szCs w:val="20"/>
        </w:rPr>
      </w:pPr>
      <w:r w:rsidRPr="00347CC4">
        <w:rPr>
          <w:rFonts w:ascii="Arial" w:hAnsi="Arial" w:cs="Arial"/>
          <w:sz w:val="20"/>
          <w:szCs w:val="20"/>
        </w:rPr>
        <w:t>.................................€ (in Worten:........................................................................Euro).</w:t>
      </w:r>
    </w:p>
    <w:p w14:paraId="4833FE6B" w14:textId="77777777" w:rsidR="002E79BD" w:rsidRPr="00347CC4" w:rsidRDefault="002E79BD">
      <w:pPr>
        <w:jc w:val="both"/>
        <w:rPr>
          <w:rFonts w:ascii="Arial" w:hAnsi="Arial" w:cs="Arial"/>
          <w:sz w:val="20"/>
          <w:szCs w:val="20"/>
        </w:rPr>
      </w:pPr>
    </w:p>
    <w:p w14:paraId="0DB4306E" w14:textId="77777777" w:rsidR="00980ECE" w:rsidRPr="00347CC4" w:rsidRDefault="00980ECE" w:rsidP="00980ECE">
      <w:pPr>
        <w:jc w:val="both"/>
        <w:rPr>
          <w:rFonts w:ascii="Arial" w:hAnsi="Arial" w:cs="Arial"/>
          <w:sz w:val="20"/>
          <w:szCs w:val="20"/>
        </w:rPr>
      </w:pPr>
      <w:r w:rsidRPr="00347CC4">
        <w:rPr>
          <w:rFonts w:ascii="Arial" w:hAnsi="Arial" w:cs="Arial"/>
          <w:sz w:val="20"/>
          <w:szCs w:val="20"/>
        </w:rPr>
        <w:t>Auf die Einreden der Anfechtung, der Aufrechnung und der Vorausklage gemäß §§ 770, 771 BGB wird verzichtet. Der Verzicht auf die Einrede der Aufrechenbarkeit (§ 770 Abs. 2 BGB) gilt nicht für unbestrittene oder rechtskräftig festgestellte Gegenforderungen des NU. Abweichend von § 776 BGB gilt unsere Haftung auch dann, wenn der AG sonstige Sicherheiten aufgibt. Eine Befreiung durch Hinterlegung der Bürgschaftssumme ist nicht möglich. Aus dieser Bürgschaft können wir nur auf Zahlung in Geld in Anspruch genommen werden. Die Bürgschaft ist unbefristet, sie erlischt mit Rückgabe der Urkunde. Gerichtsstand ist der Sitz des AG.</w:t>
      </w:r>
    </w:p>
    <w:p w14:paraId="54B2B278" w14:textId="77777777" w:rsidR="002E79BD" w:rsidRPr="00347CC4" w:rsidRDefault="002E79BD">
      <w:pPr>
        <w:jc w:val="both"/>
        <w:rPr>
          <w:rFonts w:ascii="Arial" w:hAnsi="Arial" w:cs="Arial"/>
          <w:sz w:val="20"/>
          <w:szCs w:val="20"/>
        </w:rPr>
      </w:pPr>
    </w:p>
    <w:p w14:paraId="66757C82" w14:textId="77777777" w:rsidR="002E79BD" w:rsidRPr="00347CC4" w:rsidRDefault="002E79BD">
      <w:pPr>
        <w:jc w:val="both"/>
        <w:rPr>
          <w:rFonts w:ascii="Arial" w:hAnsi="Arial" w:cs="Arial"/>
          <w:sz w:val="20"/>
          <w:szCs w:val="20"/>
        </w:rPr>
      </w:pPr>
      <w:r w:rsidRPr="00347CC4">
        <w:rPr>
          <w:rFonts w:ascii="Arial" w:hAnsi="Arial" w:cs="Arial"/>
          <w:sz w:val="20"/>
          <w:szCs w:val="20"/>
        </w:rPr>
        <w:t>...................................................................     .............................................................</w:t>
      </w:r>
    </w:p>
    <w:p w14:paraId="44367C0A" w14:textId="77777777" w:rsidR="002E79BD" w:rsidRPr="00347CC4" w:rsidRDefault="002E79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rPr>
          <w:rFonts w:ascii="Arial" w:hAnsi="Arial" w:cs="Arial"/>
          <w:sz w:val="20"/>
          <w:szCs w:val="20"/>
        </w:rPr>
      </w:pPr>
      <w:r w:rsidRPr="00347CC4">
        <w:rPr>
          <w:rFonts w:ascii="Arial" w:hAnsi="Arial" w:cs="Arial"/>
          <w:sz w:val="20"/>
          <w:szCs w:val="20"/>
        </w:rPr>
        <w:t>Ort/Datum</w:t>
      </w:r>
      <w:r w:rsidRPr="00347CC4">
        <w:rPr>
          <w:rFonts w:ascii="Arial" w:hAnsi="Arial" w:cs="Arial"/>
          <w:sz w:val="20"/>
          <w:szCs w:val="20"/>
        </w:rPr>
        <w:tab/>
      </w:r>
      <w:r w:rsidRPr="00347CC4">
        <w:rPr>
          <w:rFonts w:ascii="Arial" w:hAnsi="Arial" w:cs="Arial"/>
          <w:sz w:val="20"/>
          <w:szCs w:val="20"/>
        </w:rPr>
        <w:tab/>
      </w:r>
      <w:r w:rsidRPr="00347CC4">
        <w:rPr>
          <w:rFonts w:ascii="Arial" w:hAnsi="Arial" w:cs="Arial"/>
          <w:sz w:val="20"/>
          <w:szCs w:val="20"/>
        </w:rPr>
        <w:tab/>
      </w:r>
      <w:r w:rsidRPr="00347CC4">
        <w:rPr>
          <w:rFonts w:ascii="Arial" w:hAnsi="Arial" w:cs="Arial"/>
          <w:sz w:val="20"/>
          <w:szCs w:val="20"/>
        </w:rPr>
        <w:tab/>
      </w:r>
      <w:r w:rsidRPr="00347CC4">
        <w:rPr>
          <w:rFonts w:ascii="Arial" w:hAnsi="Arial" w:cs="Arial"/>
          <w:sz w:val="20"/>
          <w:szCs w:val="20"/>
        </w:rPr>
        <w:tab/>
        <w:t xml:space="preserve">   Unterschrift</w:t>
      </w:r>
    </w:p>
    <w:p w14:paraId="79416C4A" w14:textId="77777777" w:rsidR="00585CC5" w:rsidRPr="00347CC4" w:rsidRDefault="00585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rPr>
          <w:rFonts w:ascii="Arial" w:hAnsi="Arial" w:cs="Arial"/>
          <w:sz w:val="20"/>
          <w:szCs w:val="20"/>
        </w:rPr>
      </w:pPr>
    </w:p>
    <w:p w14:paraId="5DE438DC" w14:textId="77777777" w:rsidR="00585CC5" w:rsidRPr="00347CC4" w:rsidRDefault="00585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rPr>
          <w:rFonts w:ascii="Arial" w:hAnsi="Arial" w:cs="Arial"/>
          <w:sz w:val="20"/>
          <w:szCs w:val="20"/>
        </w:rPr>
      </w:pPr>
    </w:p>
    <w:sectPr w:rsidR="00585CC5" w:rsidRPr="00347CC4" w:rsidSect="002E2E16">
      <w:footerReference w:type="even" r:id="rId8"/>
      <w:footerReference w:type="default" r:id="rId9"/>
      <w:type w:val="continuous"/>
      <w:pgSz w:w="11905" w:h="16837"/>
      <w:pgMar w:top="1417" w:right="1417" w:bottom="1134" w:left="1417" w:header="1418" w:footer="1021"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A95A" w14:textId="77777777" w:rsidR="00286126" w:rsidRDefault="00286126">
      <w:r>
        <w:separator/>
      </w:r>
    </w:p>
  </w:endnote>
  <w:endnote w:type="continuationSeparator" w:id="0">
    <w:p w14:paraId="59F392FD" w14:textId="77777777" w:rsidR="00286126" w:rsidRDefault="0028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FC8E" w14:textId="77777777" w:rsidR="009A0EFA" w:rsidRDefault="009A0EF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5ABE300" w14:textId="77777777" w:rsidR="009A0EFA" w:rsidRDefault="009A0E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B005" w14:textId="77777777" w:rsidR="009A0EFA" w:rsidRDefault="009A0EFA">
    <w:pPr>
      <w:pStyle w:val="Fuzeile"/>
      <w:framePr w:wrap="around" w:vAnchor="text" w:hAnchor="margin" w:xAlign="center" w:y="1"/>
      <w:rPr>
        <w:rStyle w:val="Seitenzahl"/>
        <w:rFonts w:ascii="Arial" w:hAnsi="Arial" w:cs="Arial"/>
        <w:sz w:val="20"/>
      </w:rPr>
    </w:pPr>
    <w:r>
      <w:rPr>
        <w:rStyle w:val="Seitenzahl"/>
        <w:rFonts w:ascii="Arial" w:hAnsi="Arial" w:cs="Arial"/>
        <w:sz w:val="20"/>
      </w:rPr>
      <w:fldChar w:fldCharType="begin"/>
    </w:r>
    <w:r>
      <w:rPr>
        <w:rStyle w:val="Seitenzahl"/>
        <w:rFonts w:ascii="Arial" w:hAnsi="Arial" w:cs="Arial"/>
        <w:sz w:val="20"/>
      </w:rPr>
      <w:instrText xml:space="preserve">PAGE  </w:instrText>
    </w:r>
    <w:r>
      <w:rPr>
        <w:rStyle w:val="Seitenzahl"/>
        <w:rFonts w:ascii="Arial" w:hAnsi="Arial" w:cs="Arial"/>
        <w:sz w:val="20"/>
      </w:rPr>
      <w:fldChar w:fldCharType="separate"/>
    </w:r>
    <w:r w:rsidR="00980ECE">
      <w:rPr>
        <w:rStyle w:val="Seitenzahl"/>
        <w:rFonts w:ascii="Arial" w:hAnsi="Arial" w:cs="Arial"/>
        <w:noProof/>
        <w:sz w:val="20"/>
      </w:rPr>
      <w:t>2</w:t>
    </w:r>
    <w:r>
      <w:rPr>
        <w:rStyle w:val="Seitenzahl"/>
        <w:rFonts w:ascii="Arial" w:hAnsi="Arial" w:cs="Arial"/>
        <w:sz w:val="20"/>
      </w:rPr>
      <w:fldChar w:fldCharType="end"/>
    </w:r>
  </w:p>
  <w:p w14:paraId="718C9BA3" w14:textId="77777777" w:rsidR="009A0EFA" w:rsidRDefault="009A0EFA">
    <w:pPr>
      <w:autoSpaceDE w:val="0"/>
      <w:autoSpaceDN w:val="0"/>
      <w:adjustRightInd w:val="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4221" w14:textId="77777777" w:rsidR="00286126" w:rsidRDefault="00286126">
      <w:r>
        <w:separator/>
      </w:r>
    </w:p>
  </w:footnote>
  <w:footnote w:type="continuationSeparator" w:id="0">
    <w:p w14:paraId="0CA8C74E" w14:textId="77777777" w:rsidR="00286126" w:rsidRDefault="00286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65F"/>
    <w:multiLevelType w:val="hybridMultilevel"/>
    <w:tmpl w:val="377049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3E0BDE"/>
    <w:multiLevelType w:val="hybridMultilevel"/>
    <w:tmpl w:val="F710C9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33C02"/>
    <w:multiLevelType w:val="hybridMultilevel"/>
    <w:tmpl w:val="31DC2B46"/>
    <w:lvl w:ilvl="0" w:tplc="C08A0196">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3250328"/>
    <w:multiLevelType w:val="hybridMultilevel"/>
    <w:tmpl w:val="ACC447D0"/>
    <w:lvl w:ilvl="0" w:tplc="901C1568">
      <w:start w:val="1"/>
      <w:numFmt w:val="lowerLetter"/>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4DC4B9C"/>
    <w:multiLevelType w:val="hybridMultilevel"/>
    <w:tmpl w:val="035AEF3E"/>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11F2980"/>
    <w:multiLevelType w:val="hybridMultilevel"/>
    <w:tmpl w:val="942015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1975F6"/>
    <w:multiLevelType w:val="hybridMultilevel"/>
    <w:tmpl w:val="55840584"/>
    <w:lvl w:ilvl="0" w:tplc="B9687776">
      <w:start w:val="1"/>
      <w:numFmt w:val="lowerLetter"/>
      <w:lvlText w:val="%1)"/>
      <w:lvlJc w:val="left"/>
      <w:pPr>
        <w:tabs>
          <w:tab w:val="num" w:pos="885"/>
        </w:tabs>
        <w:ind w:left="885" w:hanging="5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115588423">
    <w:abstractNumId w:val="0"/>
  </w:num>
  <w:num w:numId="2" w16cid:durableId="89157391">
    <w:abstractNumId w:val="2"/>
  </w:num>
  <w:num w:numId="3" w16cid:durableId="2143762976">
    <w:abstractNumId w:val="3"/>
  </w:num>
  <w:num w:numId="4" w16cid:durableId="1146897723">
    <w:abstractNumId w:val="6"/>
  </w:num>
  <w:num w:numId="5" w16cid:durableId="508180461">
    <w:abstractNumId w:val="5"/>
  </w:num>
  <w:num w:numId="6" w16cid:durableId="1172797445">
    <w:abstractNumId w:val="4"/>
  </w:num>
  <w:num w:numId="7" w16cid:durableId="464927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E8"/>
    <w:rsid w:val="00003095"/>
    <w:rsid w:val="00007601"/>
    <w:rsid w:val="0003099E"/>
    <w:rsid w:val="000572F2"/>
    <w:rsid w:val="00086777"/>
    <w:rsid w:val="0009495D"/>
    <w:rsid w:val="000B294D"/>
    <w:rsid w:val="000B4A21"/>
    <w:rsid w:val="000F131F"/>
    <w:rsid w:val="000F7961"/>
    <w:rsid w:val="00111F80"/>
    <w:rsid w:val="001257BC"/>
    <w:rsid w:val="0013044E"/>
    <w:rsid w:val="00133E0D"/>
    <w:rsid w:val="00161E6E"/>
    <w:rsid w:val="00186489"/>
    <w:rsid w:val="001C56C7"/>
    <w:rsid w:val="001D0DDA"/>
    <w:rsid w:val="001D303B"/>
    <w:rsid w:val="00226C89"/>
    <w:rsid w:val="00232867"/>
    <w:rsid w:val="002472D5"/>
    <w:rsid w:val="00260AD1"/>
    <w:rsid w:val="0027172D"/>
    <w:rsid w:val="00286126"/>
    <w:rsid w:val="0029433A"/>
    <w:rsid w:val="002C4A86"/>
    <w:rsid w:val="002D239C"/>
    <w:rsid w:val="002E2E16"/>
    <w:rsid w:val="002E79BD"/>
    <w:rsid w:val="0030306C"/>
    <w:rsid w:val="00347CC4"/>
    <w:rsid w:val="00362459"/>
    <w:rsid w:val="00367A6B"/>
    <w:rsid w:val="003B4BDF"/>
    <w:rsid w:val="003D0188"/>
    <w:rsid w:val="003D0D5E"/>
    <w:rsid w:val="003D27FA"/>
    <w:rsid w:val="003F1B78"/>
    <w:rsid w:val="003F7243"/>
    <w:rsid w:val="00430262"/>
    <w:rsid w:val="00433755"/>
    <w:rsid w:val="00475964"/>
    <w:rsid w:val="00482F6B"/>
    <w:rsid w:val="00491E44"/>
    <w:rsid w:val="004D2754"/>
    <w:rsid w:val="004E557D"/>
    <w:rsid w:val="005177EC"/>
    <w:rsid w:val="00522081"/>
    <w:rsid w:val="00534E2F"/>
    <w:rsid w:val="0058294B"/>
    <w:rsid w:val="00585CC5"/>
    <w:rsid w:val="005B31D1"/>
    <w:rsid w:val="005C1DEA"/>
    <w:rsid w:val="005C2486"/>
    <w:rsid w:val="005F7F06"/>
    <w:rsid w:val="0061354A"/>
    <w:rsid w:val="006345E9"/>
    <w:rsid w:val="006360CA"/>
    <w:rsid w:val="00660782"/>
    <w:rsid w:val="00666BB9"/>
    <w:rsid w:val="00673BA5"/>
    <w:rsid w:val="006C597D"/>
    <w:rsid w:val="006C7873"/>
    <w:rsid w:val="006F2845"/>
    <w:rsid w:val="00704688"/>
    <w:rsid w:val="00704C61"/>
    <w:rsid w:val="00710355"/>
    <w:rsid w:val="00720595"/>
    <w:rsid w:val="00722075"/>
    <w:rsid w:val="00742290"/>
    <w:rsid w:val="00745A07"/>
    <w:rsid w:val="00776EB3"/>
    <w:rsid w:val="00783E6A"/>
    <w:rsid w:val="007B57F7"/>
    <w:rsid w:val="007C33C2"/>
    <w:rsid w:val="008408E5"/>
    <w:rsid w:val="00843FDA"/>
    <w:rsid w:val="008707BF"/>
    <w:rsid w:val="00874E78"/>
    <w:rsid w:val="008753EC"/>
    <w:rsid w:val="00883484"/>
    <w:rsid w:val="008B1BD0"/>
    <w:rsid w:val="008C2B20"/>
    <w:rsid w:val="008C5241"/>
    <w:rsid w:val="008D17A2"/>
    <w:rsid w:val="008D4807"/>
    <w:rsid w:val="008E17AB"/>
    <w:rsid w:val="00914184"/>
    <w:rsid w:val="009166C1"/>
    <w:rsid w:val="00924B5E"/>
    <w:rsid w:val="00941160"/>
    <w:rsid w:val="00954B07"/>
    <w:rsid w:val="00980C16"/>
    <w:rsid w:val="00980ECE"/>
    <w:rsid w:val="00993C64"/>
    <w:rsid w:val="009A0EFA"/>
    <w:rsid w:val="009B4B30"/>
    <w:rsid w:val="009C34BB"/>
    <w:rsid w:val="009D5558"/>
    <w:rsid w:val="009E4DC7"/>
    <w:rsid w:val="00A02C9E"/>
    <w:rsid w:val="00A06BC0"/>
    <w:rsid w:val="00A858FB"/>
    <w:rsid w:val="00A91319"/>
    <w:rsid w:val="00AC3DE5"/>
    <w:rsid w:val="00AF245E"/>
    <w:rsid w:val="00B33507"/>
    <w:rsid w:val="00B419F8"/>
    <w:rsid w:val="00B745F9"/>
    <w:rsid w:val="00B94B65"/>
    <w:rsid w:val="00BB48C0"/>
    <w:rsid w:val="00BC3A6C"/>
    <w:rsid w:val="00C03DAA"/>
    <w:rsid w:val="00C2362D"/>
    <w:rsid w:val="00C24253"/>
    <w:rsid w:val="00C44083"/>
    <w:rsid w:val="00C82482"/>
    <w:rsid w:val="00C83C96"/>
    <w:rsid w:val="00CB6B0C"/>
    <w:rsid w:val="00CC5E47"/>
    <w:rsid w:val="00CD3159"/>
    <w:rsid w:val="00D50B23"/>
    <w:rsid w:val="00D51EB9"/>
    <w:rsid w:val="00D52008"/>
    <w:rsid w:val="00D5487E"/>
    <w:rsid w:val="00D777AD"/>
    <w:rsid w:val="00D834E8"/>
    <w:rsid w:val="00D8379F"/>
    <w:rsid w:val="00DA0F49"/>
    <w:rsid w:val="00DB6F5E"/>
    <w:rsid w:val="00DC4344"/>
    <w:rsid w:val="00DF4038"/>
    <w:rsid w:val="00E005E6"/>
    <w:rsid w:val="00E22F7F"/>
    <w:rsid w:val="00E2329E"/>
    <w:rsid w:val="00E55C7D"/>
    <w:rsid w:val="00E75829"/>
    <w:rsid w:val="00E91718"/>
    <w:rsid w:val="00EE0845"/>
    <w:rsid w:val="00EE0B1D"/>
    <w:rsid w:val="00EF4A34"/>
    <w:rsid w:val="00F27EC0"/>
    <w:rsid w:val="00F3523D"/>
    <w:rsid w:val="00F93FB2"/>
    <w:rsid w:val="00F96978"/>
    <w:rsid w:val="00F97E36"/>
    <w:rsid w:val="00FB53D1"/>
    <w:rsid w:val="00FC7B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A0532"/>
  <w15:chartTrackingRefBased/>
  <w15:docId w15:val="{C74FB8DC-F49E-4C80-8FDE-B76C710E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ind w:left="720"/>
      <w:outlineLvl w:val="0"/>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jc w:val="both"/>
    </w:pPr>
    <w:rPr>
      <w:rFonts w:ascii="Arial" w:hAnsi="Arial"/>
      <w:u w:val="single"/>
    </w:rPr>
  </w:style>
  <w:style w:type="paragraph" w:styleId="Textkrper2">
    <w:name w:val="Body Text 2"/>
    <w:basedOn w:val="Standard"/>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pPr>
    <w:rPr>
      <w:rFonts w:ascii="Arial" w:hAnsi="Arial" w:cs="Arial"/>
      <w:color w:val="FF0000"/>
      <w:sz w:val="22"/>
    </w:rPr>
  </w:style>
  <w:style w:type="paragraph" w:styleId="Textkrper-Zeileneinzug">
    <w:name w:val="Body Text Indent"/>
    <w:basedOn w:val="Standard"/>
    <w:semiHidden/>
    <w:pPr>
      <w:ind w:left="720"/>
      <w:jc w:val="both"/>
    </w:pPr>
    <w:rPr>
      <w:rFonts w:ascii="Arial" w:hAnsi="Arial" w:cs="Arial"/>
      <w:color w:val="FF0000"/>
      <w:sz w:val="22"/>
    </w:rPr>
  </w:style>
  <w:style w:type="paragraph" w:styleId="Textkrper3">
    <w:name w:val="Body Text 3"/>
    <w:basedOn w:val="Standard"/>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pPr>
    <w:rPr>
      <w:rFonts w:ascii="Arial" w:hAnsi="Arial" w:cs="Arial"/>
      <w:sz w:val="22"/>
    </w:rPr>
  </w:style>
  <w:style w:type="paragraph" w:styleId="Textkrper-Einzug2">
    <w:name w:val="Body Text Indent 2"/>
    <w:basedOn w:val="Standard"/>
    <w:semiHidden/>
    <w:pPr>
      <w:ind w:left="709"/>
    </w:pPr>
    <w:rPr>
      <w:rFonts w:ascii="Arial" w:hAnsi="Arial"/>
      <w:szCs w:val="20"/>
    </w:rPr>
  </w:style>
  <w:style w:type="paragraph" w:styleId="Textkrper-Einzug3">
    <w:name w:val="Body Text Indent 3"/>
    <w:basedOn w:val="Standard"/>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120"/>
      <w:ind w:left="720" w:hanging="720"/>
    </w:pPr>
    <w:rPr>
      <w:rFonts w:ascii="Arial" w:hAnsi="Arial" w:cs="Arial"/>
      <w:sz w:val="22"/>
    </w:rPr>
  </w:style>
  <w:style w:type="character" w:styleId="Hyperlink">
    <w:name w:val="Hyperlink"/>
    <w:uiPriority w:val="99"/>
    <w:unhideWhenUsed/>
    <w:rsid w:val="008C5241"/>
    <w:rPr>
      <w:color w:val="0000FF"/>
      <w:u w:val="single"/>
    </w:rPr>
  </w:style>
  <w:style w:type="paragraph" w:styleId="Sprechblasentext">
    <w:name w:val="Balloon Text"/>
    <w:basedOn w:val="Standard"/>
    <w:link w:val="SprechblasentextZchn"/>
    <w:uiPriority w:val="99"/>
    <w:semiHidden/>
    <w:unhideWhenUsed/>
    <w:rsid w:val="003D0188"/>
    <w:rPr>
      <w:rFonts w:ascii="Tahoma" w:hAnsi="Tahoma" w:cs="Tahoma"/>
      <w:sz w:val="16"/>
      <w:szCs w:val="16"/>
    </w:rPr>
  </w:style>
  <w:style w:type="character" w:customStyle="1" w:styleId="SprechblasentextZchn">
    <w:name w:val="Sprechblasentext Zchn"/>
    <w:link w:val="Sprechblasentext"/>
    <w:uiPriority w:val="99"/>
    <w:semiHidden/>
    <w:rsid w:val="003D0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ts1.local\EBO\BOHLEVorlagen\BOHLE_Alle%20Benutzer\B&#252;rgschaftsmuster%20Gew&#228;hrleistungsb&#252;rgschaf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C57A7-6FE1-44D2-B53B-71B07CFA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Bürgschaftsmuster Gewährleistungsbürgschaft</Template>
  <TotalTime>0</TotalTime>
  <Pages>1</Pages>
  <Words>323</Words>
  <Characters>2831</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NU Rahmenvertrag</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 Rahmenvertrag</dc:title>
  <dc:subject/>
  <dc:creator>Schwichtenberg, Bettina</dc:creator>
  <cp:keywords/>
  <cp:lastModifiedBy>Windhoff, Anja</cp:lastModifiedBy>
  <cp:revision>2</cp:revision>
  <cp:lastPrinted>2022-12-21T14:57:00Z</cp:lastPrinted>
  <dcterms:created xsi:type="dcterms:W3CDTF">2025-02-26T12:09:00Z</dcterms:created>
  <dcterms:modified xsi:type="dcterms:W3CDTF">2025-02-26T12:09:00Z</dcterms:modified>
</cp:coreProperties>
</file>